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98CC6" w14:textId="77777777" w:rsidR="0016582D" w:rsidRDefault="00386B8B" w:rsidP="00934D32">
      <w:pPr>
        <w:spacing w:beforeLines="50" w:before="156" w:line="56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新型研发机构绩效评估</w:t>
      </w:r>
      <w:r>
        <w:rPr>
          <w:rFonts w:ascii="方正小标宋_GBK" w:eastAsia="方正小标宋_GBK"/>
          <w:sz w:val="36"/>
          <w:szCs w:val="36"/>
        </w:rPr>
        <w:t>定性评价</w:t>
      </w:r>
      <w:r>
        <w:rPr>
          <w:rFonts w:ascii="方正小标宋_GBK" w:eastAsia="方正小标宋_GBK" w:hint="eastAsia"/>
          <w:sz w:val="36"/>
          <w:szCs w:val="36"/>
        </w:rPr>
        <w:t>报告</w:t>
      </w:r>
    </w:p>
    <w:p w14:paraId="1140D71A" w14:textId="77777777" w:rsidR="0016582D" w:rsidRDefault="0016582D">
      <w:pPr>
        <w:spacing w:line="560" w:lineRule="exact"/>
        <w:ind w:leftChars="2" w:left="4" w:firstLineChars="200" w:firstLine="720"/>
        <w:jc w:val="left"/>
        <w:rPr>
          <w:rFonts w:ascii="方正小标宋_GBK" w:eastAsia="方正小标宋_GBK"/>
          <w:sz w:val="36"/>
          <w:szCs w:val="36"/>
        </w:rPr>
      </w:pPr>
    </w:p>
    <w:p w14:paraId="7C6D73AF" w14:textId="77777777" w:rsidR="0016582D" w:rsidRDefault="00386B8B">
      <w:pPr>
        <w:pStyle w:val="1"/>
        <w:spacing w:line="500" w:lineRule="exact"/>
        <w:ind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</w:t>
      </w:r>
      <w:r>
        <w:rPr>
          <w:rFonts w:ascii="黑体" w:eastAsia="黑体" w:hAnsi="黑体"/>
          <w:sz w:val="28"/>
          <w:szCs w:val="28"/>
        </w:rPr>
        <w:t>组织架构及运行机制</w:t>
      </w:r>
      <w:r>
        <w:rPr>
          <w:rFonts w:ascii="楷体" w:eastAsia="楷体" w:hAnsi="楷体"/>
          <w:sz w:val="28"/>
          <w:szCs w:val="28"/>
        </w:rPr>
        <w:t>（包括人才激励机制、开放运行机制、服务模式等）</w:t>
      </w:r>
    </w:p>
    <w:p w14:paraId="77E5645E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005F680C" w14:textId="77777777" w:rsidR="0016582D" w:rsidRDefault="00386B8B">
      <w:pPr>
        <w:pStyle w:val="1"/>
        <w:spacing w:line="500" w:lineRule="exact"/>
        <w:ind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</w:t>
      </w:r>
      <w:r>
        <w:rPr>
          <w:rFonts w:ascii="黑体" w:eastAsia="黑体" w:hAnsi="黑体"/>
          <w:sz w:val="28"/>
          <w:szCs w:val="28"/>
        </w:rPr>
        <w:t>研发服务与成果转化情况</w:t>
      </w:r>
      <w:r>
        <w:rPr>
          <w:rFonts w:ascii="楷体" w:eastAsia="楷体" w:hAnsi="楷体"/>
          <w:sz w:val="28"/>
          <w:szCs w:val="28"/>
        </w:rPr>
        <w:t>（包括</w:t>
      </w:r>
      <w:r>
        <w:rPr>
          <w:rFonts w:ascii="楷体" w:eastAsia="楷体" w:hAnsi="楷体" w:hint="eastAsia"/>
          <w:sz w:val="28"/>
          <w:szCs w:val="28"/>
        </w:rPr>
        <w:t>核心技术及所处研发阶段、</w:t>
      </w:r>
      <w:r>
        <w:rPr>
          <w:rFonts w:ascii="楷体" w:eastAsia="楷体" w:hAnsi="楷体"/>
          <w:sz w:val="28"/>
          <w:szCs w:val="28"/>
        </w:rPr>
        <w:t>研发及中试平台建设计划、掌握产业共性或关键技术情况、研发服务与成果转化成效、做法及典型案例等）</w:t>
      </w:r>
    </w:p>
    <w:p w14:paraId="16F1C597" w14:textId="77777777" w:rsidR="0016582D" w:rsidRDefault="0016582D">
      <w:pPr>
        <w:pStyle w:val="1"/>
        <w:spacing w:line="500" w:lineRule="exact"/>
        <w:ind w:firstLine="560"/>
        <w:rPr>
          <w:color w:val="000000"/>
          <w:sz w:val="28"/>
          <w:szCs w:val="28"/>
        </w:rPr>
      </w:pPr>
    </w:p>
    <w:p w14:paraId="2D9410F9" w14:textId="77777777" w:rsidR="0016582D" w:rsidRDefault="00386B8B">
      <w:pPr>
        <w:widowControl/>
        <w:adjustRightInd w:val="0"/>
        <w:spacing w:line="500" w:lineRule="exact"/>
        <w:ind w:firstLineChars="200" w:firstLine="560"/>
        <w:jc w:val="left"/>
        <w:rPr>
          <w:rFonts w:ascii="楷体" w:eastAsia="楷体" w:hAnsi="楷体" w:cs="Times New Roman"/>
          <w:snapToGrid w:val="0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snapToGrid w:val="0"/>
          <w:kern w:val="0"/>
          <w:sz w:val="28"/>
          <w:szCs w:val="28"/>
        </w:rPr>
        <w:t>三、衍生孵化</w:t>
      </w:r>
      <w:r>
        <w:rPr>
          <w:rFonts w:ascii="黑体" w:eastAsia="黑体" w:hAnsi="黑体" w:cs="Times New Roman"/>
          <w:snapToGrid w:val="0"/>
          <w:kern w:val="0"/>
          <w:sz w:val="28"/>
          <w:szCs w:val="28"/>
        </w:rPr>
        <w:t>、引进企业情况</w:t>
      </w:r>
      <w:r>
        <w:rPr>
          <w:rFonts w:ascii="楷体" w:eastAsia="楷体" w:hAnsi="楷体" w:cs="Times New Roman"/>
          <w:snapToGrid w:val="0"/>
          <w:kern w:val="0"/>
          <w:sz w:val="28"/>
          <w:szCs w:val="28"/>
        </w:rPr>
        <w:t>（包括</w:t>
      </w:r>
      <w:r>
        <w:rPr>
          <w:rFonts w:ascii="楷体" w:eastAsia="楷体" w:hAnsi="楷体" w:cs="Times New Roman" w:hint="eastAsia"/>
          <w:snapToGrid w:val="0"/>
          <w:kern w:val="0"/>
          <w:sz w:val="28"/>
          <w:szCs w:val="28"/>
        </w:rPr>
        <w:t>衍生</w:t>
      </w:r>
      <w:r>
        <w:rPr>
          <w:rFonts w:ascii="楷体" w:eastAsia="楷体" w:hAnsi="楷体" w:cs="Times New Roman"/>
          <w:snapToGrid w:val="0"/>
          <w:kern w:val="0"/>
          <w:sz w:val="28"/>
          <w:szCs w:val="28"/>
        </w:rPr>
        <w:t>、引进企业的方式、成效等）</w:t>
      </w:r>
    </w:p>
    <w:p w14:paraId="795E913D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625A1E5F" w14:textId="77777777" w:rsidR="0016582D" w:rsidRDefault="00386B8B">
      <w:pPr>
        <w:pStyle w:val="1"/>
        <w:spacing w:line="500" w:lineRule="exact"/>
        <w:ind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proofErr w:type="gramStart"/>
      <w:r>
        <w:rPr>
          <w:rFonts w:ascii="黑体" w:eastAsia="黑体" w:hAnsi="黑体" w:hint="eastAsia"/>
          <w:sz w:val="28"/>
          <w:szCs w:val="28"/>
        </w:rPr>
        <w:t>务</w:t>
      </w:r>
      <w:proofErr w:type="gramEnd"/>
      <w:r>
        <w:rPr>
          <w:rFonts w:ascii="黑体" w:eastAsia="黑体" w:hAnsi="黑体" w:hint="eastAsia"/>
          <w:sz w:val="28"/>
          <w:szCs w:val="28"/>
        </w:rPr>
        <w:t>当地企业进行技术创新、转型升级情况</w:t>
      </w:r>
    </w:p>
    <w:p w14:paraId="6E2658C5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5C60C206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6045588D" w14:textId="77777777" w:rsidR="0016582D" w:rsidRDefault="00386B8B">
      <w:pPr>
        <w:pStyle w:val="1"/>
        <w:spacing w:line="500" w:lineRule="exact"/>
        <w:ind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五、体制机制创新、日常管理运行、文化环境完善等情况</w:t>
      </w:r>
    </w:p>
    <w:p w14:paraId="6EB50EC6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2E525D9D" w14:textId="77777777" w:rsidR="0016582D" w:rsidRDefault="00386B8B">
      <w:pPr>
        <w:pStyle w:val="1"/>
        <w:spacing w:line="500" w:lineRule="exact"/>
        <w:ind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六、新型研发机构开展区域、领域的联动交流情况</w:t>
      </w:r>
    </w:p>
    <w:p w14:paraId="4CE2D177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14131AE2" w14:textId="77777777" w:rsidR="0016582D" w:rsidRDefault="00386B8B">
      <w:pPr>
        <w:pStyle w:val="1"/>
        <w:spacing w:line="50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七、挂牌、表彰、新闻宣传等突显新型研发机构运行实效的相关情况</w:t>
      </w:r>
    </w:p>
    <w:p w14:paraId="761623B0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460109A6" w14:textId="77777777" w:rsidR="0016582D" w:rsidRDefault="0016582D">
      <w:pPr>
        <w:pStyle w:val="1"/>
        <w:spacing w:line="500" w:lineRule="exact"/>
        <w:ind w:firstLine="560"/>
        <w:rPr>
          <w:sz w:val="28"/>
          <w:szCs w:val="28"/>
        </w:rPr>
      </w:pPr>
    </w:p>
    <w:p w14:paraId="7EC0D551" w14:textId="77777777" w:rsidR="0016582D" w:rsidRDefault="0016582D">
      <w:pPr>
        <w:pStyle w:val="1"/>
        <w:spacing w:line="500" w:lineRule="exact"/>
        <w:ind w:firstLine="640"/>
        <w:rPr>
          <w:szCs w:val="32"/>
        </w:rPr>
        <w:sectPr w:rsidR="0016582D">
          <w:pgSz w:w="11906" w:h="16838"/>
          <w:pgMar w:top="1985" w:right="1797" w:bottom="1440" w:left="1797" w:header="851" w:footer="992" w:gutter="0"/>
          <w:cols w:space="425"/>
          <w:docGrid w:type="lines" w:linePitch="312"/>
        </w:sectPr>
      </w:pPr>
    </w:p>
    <w:p w14:paraId="317DE11B" w14:textId="77777777" w:rsidR="0016582D" w:rsidRDefault="00386B8B">
      <w:pPr>
        <w:tabs>
          <w:tab w:val="left" w:pos="0"/>
        </w:tabs>
        <w:spacing w:line="500" w:lineRule="exact"/>
        <w:ind w:firstLine="540"/>
        <w:rPr>
          <w:rFonts w:ascii="仿宋_GB2312" w:eastAsia="仿宋_GB2312"/>
          <w:b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八、运营机构审查及承诺意见、盖章</w:t>
      </w:r>
    </w:p>
    <w:p w14:paraId="13BBFB40" w14:textId="77777777" w:rsidR="0016582D" w:rsidRDefault="0016582D">
      <w:pPr>
        <w:spacing w:line="500" w:lineRule="exact"/>
        <w:rPr>
          <w:rFonts w:ascii="方正仿宋_GBK" w:eastAsia="方正仿宋_GBK"/>
          <w:sz w:val="32"/>
        </w:rPr>
      </w:pPr>
    </w:p>
    <w:p w14:paraId="455527C5" w14:textId="77777777" w:rsidR="0016582D" w:rsidRDefault="00386B8B">
      <w:pPr>
        <w:spacing w:line="500" w:lineRule="exact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 xml:space="preserve">  运营机构                        参加单位</w:t>
      </w:r>
    </w:p>
    <w:p w14:paraId="63E2F011" w14:textId="77777777" w:rsidR="0016582D" w:rsidRDefault="00386B8B">
      <w:pPr>
        <w:spacing w:line="500" w:lineRule="exact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>（法人签字）                    （法人签字）</w:t>
      </w:r>
    </w:p>
    <w:p w14:paraId="72894E5D" w14:textId="77777777" w:rsidR="0016582D" w:rsidRDefault="00386B8B">
      <w:pPr>
        <w:spacing w:line="500" w:lineRule="exact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 xml:space="preserve">  </w:t>
      </w:r>
    </w:p>
    <w:p w14:paraId="50489ACB" w14:textId="77777777" w:rsidR="0016582D" w:rsidRDefault="00386B8B">
      <w:pPr>
        <w:spacing w:line="500" w:lineRule="exact"/>
        <w:ind w:firstLineChars="200" w:firstLine="640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>盖章                             盖章</w:t>
      </w:r>
    </w:p>
    <w:p w14:paraId="20D8EB8C" w14:textId="77777777" w:rsidR="0016582D" w:rsidRDefault="00386B8B">
      <w:pPr>
        <w:spacing w:line="500" w:lineRule="exact"/>
        <w:rPr>
          <w:rFonts w:ascii="方正仿宋_GBK" w:eastAsia="方正仿宋_GBK"/>
          <w:sz w:val="32"/>
        </w:rPr>
      </w:pPr>
      <w:r>
        <w:rPr>
          <w:rFonts w:ascii="方正仿宋_GBK" w:eastAsia="方正仿宋_GBK" w:hint="eastAsia"/>
          <w:sz w:val="32"/>
        </w:rPr>
        <w:t xml:space="preserve">  年  月  日                       年  月  日</w:t>
      </w:r>
    </w:p>
    <w:p w14:paraId="211B7ACB" w14:textId="77777777" w:rsidR="0016582D" w:rsidRDefault="0016582D">
      <w:pPr>
        <w:tabs>
          <w:tab w:val="left" w:pos="0"/>
        </w:tabs>
        <w:spacing w:line="500" w:lineRule="exact"/>
        <w:rPr>
          <w:rFonts w:ascii="方正仿宋_GBK" w:eastAsia="方正仿宋_GBK"/>
          <w:sz w:val="32"/>
        </w:rPr>
      </w:pPr>
    </w:p>
    <w:p w14:paraId="51F45072" w14:textId="77777777" w:rsidR="0016582D" w:rsidRDefault="00386B8B">
      <w:pPr>
        <w:tabs>
          <w:tab w:val="left" w:pos="0"/>
        </w:tabs>
        <w:spacing w:line="500" w:lineRule="exact"/>
        <w:ind w:firstLineChars="200" w:firstLine="56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九、县（市）、区科技或市有关局（公司）审查承诺意见、盖章</w:t>
      </w:r>
    </w:p>
    <w:p w14:paraId="04876A1C" w14:textId="77777777" w:rsidR="0016582D" w:rsidRDefault="00386B8B">
      <w:pPr>
        <w:spacing w:line="500" w:lineRule="exact"/>
        <w:ind w:firstLine="660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审查意见： </w:t>
      </w:r>
    </w:p>
    <w:p w14:paraId="2D5EAF8A" w14:textId="77777777" w:rsidR="0016582D" w:rsidRDefault="0016582D">
      <w:pPr>
        <w:spacing w:line="500" w:lineRule="exact"/>
        <w:ind w:firstLine="660"/>
        <w:rPr>
          <w:rFonts w:ascii="方正仿宋_GBK" w:eastAsia="方正仿宋_GBK"/>
          <w:color w:val="000000"/>
          <w:sz w:val="32"/>
        </w:rPr>
      </w:pPr>
    </w:p>
    <w:p w14:paraId="1E8334AB" w14:textId="77777777" w:rsidR="0016582D" w:rsidRDefault="00386B8B">
      <w:pPr>
        <w:spacing w:line="500" w:lineRule="exact"/>
        <w:ind w:firstLineChars="200" w:firstLine="640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>单位负责人签字：</w:t>
      </w:r>
    </w:p>
    <w:p w14:paraId="3DECCAB7" w14:textId="77777777" w:rsidR="0016582D" w:rsidRDefault="0016582D">
      <w:pPr>
        <w:spacing w:line="500" w:lineRule="exact"/>
        <w:ind w:firstLineChars="200" w:firstLine="640"/>
        <w:rPr>
          <w:rFonts w:ascii="方正仿宋_GBK" w:eastAsia="方正仿宋_GBK"/>
          <w:color w:val="000000"/>
          <w:sz w:val="32"/>
        </w:rPr>
      </w:pPr>
    </w:p>
    <w:p w14:paraId="0904ABD0" w14:textId="77777777" w:rsidR="0016582D" w:rsidRDefault="00386B8B">
      <w:pPr>
        <w:spacing w:line="500" w:lineRule="exact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                                 单位盖章 </w:t>
      </w:r>
    </w:p>
    <w:p w14:paraId="3327A9CE" w14:textId="77777777" w:rsidR="0016582D" w:rsidRDefault="00386B8B">
      <w:pPr>
        <w:spacing w:line="500" w:lineRule="exact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                                年   月   日</w:t>
      </w:r>
    </w:p>
    <w:p w14:paraId="6A74554D" w14:textId="77777777" w:rsidR="0016582D" w:rsidRDefault="0016582D">
      <w:pPr>
        <w:spacing w:line="500" w:lineRule="exact"/>
        <w:rPr>
          <w:rFonts w:ascii="方正仿宋_GBK" w:eastAsia="方正仿宋_GBK"/>
          <w:color w:val="000000"/>
          <w:sz w:val="32"/>
        </w:rPr>
      </w:pPr>
    </w:p>
    <w:p w14:paraId="601FF627" w14:textId="77777777" w:rsidR="0016582D" w:rsidRDefault="00386B8B" w:rsidP="00934D32">
      <w:pPr>
        <w:spacing w:line="500" w:lineRule="exact"/>
        <w:ind w:firstLineChars="196" w:firstLine="549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十、县（市）、区财政主管部门审查承诺意见、盖章</w:t>
      </w:r>
    </w:p>
    <w:p w14:paraId="07615837" w14:textId="77777777" w:rsidR="0016582D" w:rsidRDefault="00386B8B">
      <w:pPr>
        <w:spacing w:line="500" w:lineRule="exact"/>
        <w:ind w:firstLineChars="196" w:firstLine="627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>承诺意见：市辖区项目财政支持资金按</w:t>
      </w:r>
      <w:r>
        <w:rPr>
          <w:rFonts w:ascii="Times New Roman" w:eastAsia="方正仿宋_GBK" w:hAnsi="Times New Roman" w:cs="Times New Roman"/>
          <w:color w:val="000000"/>
          <w:sz w:val="32"/>
        </w:rPr>
        <w:t>5:5</w:t>
      </w:r>
      <w:r>
        <w:rPr>
          <w:rFonts w:ascii="方正仿宋_GBK" w:eastAsia="方正仿宋_GBK" w:hint="eastAsia"/>
          <w:color w:val="000000"/>
          <w:sz w:val="32"/>
        </w:rPr>
        <w:t>由市、区分级承担；市县联合创新项目财政支持资金由各县（市）全额承担。</w:t>
      </w:r>
    </w:p>
    <w:p w14:paraId="00C5B7F8" w14:textId="77777777" w:rsidR="0016582D" w:rsidRDefault="00386B8B">
      <w:pPr>
        <w:spacing w:line="500" w:lineRule="exact"/>
        <w:ind w:firstLineChars="196" w:firstLine="627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  </w:t>
      </w:r>
    </w:p>
    <w:p w14:paraId="24FFDDC7" w14:textId="77777777" w:rsidR="0016582D" w:rsidRDefault="00386B8B">
      <w:pPr>
        <w:spacing w:line="500" w:lineRule="exact"/>
        <w:ind w:firstLineChars="196" w:firstLine="627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>单位负责人签字：</w:t>
      </w:r>
    </w:p>
    <w:p w14:paraId="0BD828B8" w14:textId="77777777" w:rsidR="0016582D" w:rsidRDefault="00386B8B">
      <w:pPr>
        <w:spacing w:line="500" w:lineRule="exact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                               </w:t>
      </w:r>
    </w:p>
    <w:p w14:paraId="62877491" w14:textId="77777777" w:rsidR="0016582D" w:rsidRDefault="00386B8B">
      <w:pPr>
        <w:spacing w:line="500" w:lineRule="exact"/>
        <w:ind w:firstLineChars="1650" w:firstLine="5280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单位盖章 </w:t>
      </w:r>
    </w:p>
    <w:p w14:paraId="31E240C7" w14:textId="77777777" w:rsidR="0016582D" w:rsidRDefault="00386B8B">
      <w:pPr>
        <w:spacing w:line="500" w:lineRule="exact"/>
        <w:rPr>
          <w:rFonts w:ascii="方正仿宋_GBK" w:eastAsia="方正仿宋_GBK"/>
          <w:color w:val="000000"/>
          <w:sz w:val="32"/>
        </w:rPr>
      </w:pPr>
      <w:r>
        <w:rPr>
          <w:rFonts w:ascii="方正仿宋_GBK" w:eastAsia="方正仿宋_GBK" w:hint="eastAsia"/>
          <w:color w:val="000000"/>
          <w:sz w:val="32"/>
        </w:rPr>
        <w:t xml:space="preserve">                                 年   月   日</w:t>
      </w:r>
    </w:p>
    <w:p w14:paraId="023D7418" w14:textId="77777777" w:rsidR="0016582D" w:rsidRDefault="0016582D">
      <w:pPr>
        <w:widowControl/>
        <w:jc w:val="left"/>
        <w:rPr>
          <w:rFonts w:ascii="方正仿宋_GBK" w:eastAsia="方正仿宋_GBK" w:hAnsi="Calibri"/>
          <w:bCs/>
          <w:snapToGrid w:val="0"/>
          <w:kern w:val="0"/>
          <w:sz w:val="28"/>
          <w:szCs w:val="44"/>
        </w:rPr>
      </w:pPr>
    </w:p>
    <w:p w14:paraId="24850938" w14:textId="77777777" w:rsidR="0016582D" w:rsidRDefault="00386B8B">
      <w:pPr>
        <w:widowControl/>
        <w:jc w:val="lef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/>
          <w:sz w:val="28"/>
          <w:szCs w:val="28"/>
        </w:rPr>
        <w:br w:type="page"/>
      </w:r>
    </w:p>
    <w:p w14:paraId="1F98E548" w14:textId="77777777" w:rsidR="0016582D" w:rsidRDefault="00386B8B">
      <w:pPr>
        <w:widowControl/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lastRenderedPageBreak/>
        <w:t>附件材料</w:t>
      </w:r>
    </w:p>
    <w:p w14:paraId="2D0B4A1A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1.</w:t>
      </w:r>
      <w:r>
        <w:rPr>
          <w:rFonts w:ascii="Times New Roman" w:eastAsia="方正仿宋_GBK" w:hAnsi="Times New Roman" w:cs="Times New Roman"/>
          <w:sz w:val="28"/>
          <w:szCs w:val="28"/>
        </w:rPr>
        <w:t>统一社会信用代码证书，法定代表人身份证复印件；</w:t>
      </w:r>
    </w:p>
    <w:p w14:paraId="5F74F1BE" w14:textId="77777777" w:rsidR="0016582D" w:rsidRPr="00173B2A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 w:rsidRPr="00173B2A">
        <w:rPr>
          <w:rFonts w:ascii="Times New Roman" w:eastAsia="方正仿宋_GBK" w:hAnsi="Times New Roman" w:cs="Times New Roman"/>
          <w:sz w:val="28"/>
          <w:szCs w:val="28"/>
        </w:rPr>
        <w:t>2.</w:t>
      </w:r>
      <w:r w:rsidRPr="00173B2A">
        <w:rPr>
          <w:rFonts w:ascii="Times New Roman" w:eastAsia="方正仿宋_GBK" w:hAnsi="Times New Roman" w:cs="Times New Roman" w:hint="eastAsia"/>
          <w:sz w:val="28"/>
          <w:szCs w:val="28"/>
        </w:rPr>
        <w:t>2023</w:t>
      </w:r>
      <w:r w:rsidRPr="00173B2A">
        <w:rPr>
          <w:rFonts w:ascii="Times New Roman" w:eastAsia="方正仿宋_GBK" w:hAnsi="Times New Roman" w:cs="Times New Roman" w:hint="eastAsia"/>
          <w:sz w:val="28"/>
          <w:szCs w:val="28"/>
        </w:rPr>
        <w:t>、</w:t>
      </w:r>
      <w:r w:rsidRPr="00173B2A">
        <w:rPr>
          <w:rFonts w:ascii="Times New Roman" w:eastAsia="方正仿宋_GBK" w:hAnsi="Times New Roman" w:cs="Times New Roman" w:hint="eastAsia"/>
          <w:sz w:val="28"/>
          <w:szCs w:val="28"/>
        </w:rPr>
        <w:t>2024</w:t>
      </w:r>
      <w:r w:rsidRPr="00173B2A">
        <w:rPr>
          <w:rFonts w:ascii="Times New Roman" w:eastAsia="方正仿宋_GBK" w:hAnsi="Times New Roman" w:cs="Times New Roman" w:hint="eastAsia"/>
          <w:sz w:val="28"/>
          <w:szCs w:val="28"/>
        </w:rPr>
        <w:t>年度财务报表及科技服务收入专项审计报告</w:t>
      </w:r>
      <w:r w:rsidRPr="00173B2A">
        <w:rPr>
          <w:rFonts w:ascii="Times New Roman" w:eastAsia="方正仿宋_GBK" w:hAnsi="Times New Roman" w:cs="Times New Roman"/>
          <w:sz w:val="28"/>
          <w:szCs w:val="28"/>
        </w:rPr>
        <w:t>；</w:t>
      </w:r>
    </w:p>
    <w:p w14:paraId="7B6A1022" w14:textId="77777777" w:rsidR="0016582D" w:rsidRPr="00173B2A" w:rsidRDefault="00386B8B">
      <w:pPr>
        <w:spacing w:line="560" w:lineRule="exact"/>
        <w:ind w:left="140" w:hangingChars="50" w:hanging="140"/>
        <w:rPr>
          <w:rFonts w:ascii="Times New Roman" w:eastAsia="方正仿宋_GBK" w:hAnsi="Times New Roman" w:cs="Times New Roman"/>
          <w:sz w:val="28"/>
          <w:szCs w:val="28"/>
        </w:rPr>
      </w:pPr>
      <w:r w:rsidRPr="00173B2A">
        <w:rPr>
          <w:rFonts w:ascii="Times New Roman" w:eastAsia="方正仿宋_GBK" w:hAnsi="Times New Roman" w:cs="Times New Roman"/>
          <w:sz w:val="28"/>
          <w:szCs w:val="28"/>
        </w:rPr>
        <w:t>3.</w:t>
      </w:r>
      <w:r w:rsidRPr="00173B2A">
        <w:rPr>
          <w:rFonts w:ascii="Times New Roman" w:eastAsia="方正仿宋_GBK" w:hAnsi="Times New Roman" w:cs="Times New Roman"/>
          <w:sz w:val="28"/>
          <w:szCs w:val="28"/>
        </w:rPr>
        <w:t>持股人才团队名单（姓名、职务、学历、专业、持股变化情况等信息）；</w:t>
      </w:r>
    </w:p>
    <w:p w14:paraId="6C66CAD2" w14:textId="77777777" w:rsidR="0016582D" w:rsidRPr="00173B2A" w:rsidRDefault="00386B8B">
      <w:pPr>
        <w:spacing w:line="560" w:lineRule="exact"/>
        <w:ind w:left="140" w:hangingChars="50" w:hanging="140"/>
        <w:rPr>
          <w:rFonts w:ascii="Times New Roman" w:eastAsia="方正仿宋_GBK" w:hAnsi="Times New Roman" w:cs="Times New Roman"/>
          <w:sz w:val="28"/>
          <w:szCs w:val="28"/>
        </w:rPr>
      </w:pPr>
      <w:r w:rsidRPr="00173B2A">
        <w:rPr>
          <w:rFonts w:ascii="Times New Roman" w:eastAsia="方正仿宋_GBK" w:hAnsi="Times New Roman" w:cs="Times New Roman"/>
          <w:sz w:val="28"/>
          <w:szCs w:val="28"/>
        </w:rPr>
        <w:t>4.</w:t>
      </w:r>
      <w:r w:rsidRPr="00173B2A">
        <w:rPr>
          <w:rFonts w:ascii="Times New Roman" w:eastAsia="方正仿宋_GBK" w:hAnsi="Times New Roman" w:cs="Times New Roman" w:hint="eastAsia"/>
          <w:sz w:val="28"/>
          <w:szCs w:val="28"/>
        </w:rPr>
        <w:t>专职人员名单（姓名、职务、学历、专业等信息，社保证明，职业经理聘用合同（若有））</w:t>
      </w:r>
      <w:r w:rsidRPr="00173B2A">
        <w:rPr>
          <w:rFonts w:ascii="Times New Roman" w:eastAsia="方正仿宋_GBK" w:hAnsi="Times New Roman" w:cs="Times New Roman"/>
          <w:sz w:val="28"/>
          <w:szCs w:val="28"/>
        </w:rPr>
        <w:t>；</w:t>
      </w:r>
      <w:bookmarkStart w:id="0" w:name="_GoBack"/>
      <w:bookmarkEnd w:id="0"/>
    </w:p>
    <w:p w14:paraId="7B520F1B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5.</w:t>
      </w:r>
      <w:r>
        <w:rPr>
          <w:rFonts w:ascii="Times New Roman" w:eastAsia="方正仿宋_GBK" w:hAnsi="Times New Roman" w:cs="Times New Roman"/>
          <w:sz w:val="28"/>
          <w:szCs w:val="28"/>
        </w:rPr>
        <w:t>知识产权、标准等清单及受理、授权、证书等复印件；</w:t>
      </w:r>
    </w:p>
    <w:p w14:paraId="108ED62B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6.</w:t>
      </w:r>
      <w:r>
        <w:rPr>
          <w:rFonts w:ascii="Times New Roman" w:eastAsia="方正仿宋_GBK" w:hAnsi="Times New Roman" w:cs="Times New Roman"/>
          <w:sz w:val="28"/>
          <w:szCs w:val="28"/>
        </w:rPr>
        <w:t>原有、新购实验设备清单及发票，场地购买、租赁合同；</w:t>
      </w:r>
    </w:p>
    <w:p w14:paraId="4CA488B7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7.</w:t>
      </w:r>
      <w:r>
        <w:rPr>
          <w:rFonts w:ascii="Times New Roman" w:eastAsia="方正仿宋_GBK" w:hAnsi="Times New Roman" w:cs="Times New Roman"/>
          <w:sz w:val="28"/>
          <w:szCs w:val="28"/>
        </w:rPr>
        <w:t>科技服务收入和服务企业清单；</w:t>
      </w:r>
    </w:p>
    <w:p w14:paraId="1CAE428D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8.</w:t>
      </w:r>
      <w:r>
        <w:rPr>
          <w:rFonts w:ascii="Times New Roman" w:eastAsia="方正仿宋_GBK" w:hAnsi="Times New Roman" w:cs="Times New Roman"/>
          <w:sz w:val="28"/>
          <w:szCs w:val="28"/>
        </w:rPr>
        <w:t>服务收入</w:t>
      </w:r>
      <w:r>
        <w:rPr>
          <w:rFonts w:ascii="Times New Roman" w:eastAsia="方正仿宋_GBK" w:hAnsi="Times New Roman" w:cs="Times New Roman"/>
          <w:sz w:val="28"/>
          <w:szCs w:val="28"/>
        </w:rPr>
        <w:t>5</w:t>
      </w:r>
      <w:r>
        <w:rPr>
          <w:rFonts w:ascii="Times New Roman" w:eastAsia="方正仿宋_GBK" w:hAnsi="Times New Roman" w:cs="Times New Roman"/>
          <w:sz w:val="28"/>
          <w:szCs w:val="28"/>
        </w:rPr>
        <w:t>万元以上发票；</w:t>
      </w:r>
    </w:p>
    <w:p w14:paraId="6104CCB6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9.</w:t>
      </w:r>
      <w:r>
        <w:rPr>
          <w:rFonts w:ascii="Times New Roman" w:eastAsia="方正仿宋_GBK" w:hAnsi="Times New Roman" w:cs="Times New Roman"/>
          <w:sz w:val="28"/>
          <w:szCs w:val="28"/>
        </w:rPr>
        <w:t>衍生企业清单，高企、科小申报及获批证明；</w:t>
      </w:r>
    </w:p>
    <w:p w14:paraId="1F86B52D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sz w:val="28"/>
          <w:szCs w:val="28"/>
        </w:rPr>
        <w:t>10.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机构所获得市级以上媒体宣传报道、获得奖励情况；</w:t>
      </w:r>
    </w:p>
    <w:p w14:paraId="181E23EE" w14:textId="77777777" w:rsidR="0016582D" w:rsidRDefault="00386B8B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1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1</w:t>
      </w:r>
      <w:r>
        <w:rPr>
          <w:rFonts w:ascii="Times New Roman" w:eastAsia="方正仿宋_GBK" w:hAnsi="Times New Roman" w:cs="Times New Roman"/>
          <w:sz w:val="28"/>
          <w:szCs w:val="28"/>
        </w:rPr>
        <w:t>.</w:t>
      </w:r>
      <w:r>
        <w:rPr>
          <w:rFonts w:ascii="Times New Roman" w:eastAsia="方正仿宋_GBK" w:hAnsi="Times New Roman" w:cs="Times New Roman"/>
          <w:sz w:val="28"/>
          <w:szCs w:val="28"/>
        </w:rPr>
        <w:t>其他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用于佐证支撑项目情况表中所填数据及</w:t>
      </w:r>
      <w:r>
        <w:rPr>
          <w:rFonts w:ascii="Times New Roman" w:eastAsia="方正仿宋_GBK" w:hAnsi="Times New Roman" w:cs="Times New Roman"/>
          <w:sz w:val="28"/>
          <w:szCs w:val="28"/>
        </w:rPr>
        <w:t>申报单位认为应提交的证明材料。</w:t>
      </w:r>
    </w:p>
    <w:p w14:paraId="7E10B802" w14:textId="77777777" w:rsidR="00934D32" w:rsidRDefault="00934D32">
      <w:pPr>
        <w:spacing w:line="560" w:lineRule="exact"/>
        <w:rPr>
          <w:rFonts w:ascii="Times New Roman" w:eastAsia="方正仿宋_GBK" w:hAnsi="Times New Roman" w:cs="Times New Roman"/>
          <w:sz w:val="28"/>
          <w:szCs w:val="28"/>
        </w:rPr>
      </w:pPr>
    </w:p>
    <w:p w14:paraId="0086B577" w14:textId="77777777" w:rsidR="0016582D" w:rsidRPr="00934D32" w:rsidRDefault="00386B8B">
      <w:pPr>
        <w:spacing w:line="560" w:lineRule="exact"/>
        <w:rPr>
          <w:rFonts w:ascii="方正黑体_GBK" w:eastAsia="方正黑体_GBK" w:hAnsi="Times New Roman" w:cs="Times New Roman"/>
        </w:rPr>
      </w:pPr>
      <w:r w:rsidRPr="00934D32">
        <w:rPr>
          <w:rFonts w:ascii="方正黑体_GBK" w:eastAsia="方正黑体_GBK" w:hAnsi="Times New Roman" w:cs="Times New Roman" w:hint="eastAsia"/>
          <w:sz w:val="28"/>
          <w:szCs w:val="28"/>
        </w:rPr>
        <w:t>系统上传附件原件扫描件；纸质附件材料为复印件，加盖单位公章。</w:t>
      </w:r>
    </w:p>
    <w:p w14:paraId="5D5413D0" w14:textId="77777777" w:rsidR="0016582D" w:rsidRDefault="0016582D">
      <w:pPr>
        <w:pStyle w:val="1"/>
        <w:spacing w:line="500" w:lineRule="exact"/>
        <w:ind w:firstLine="640"/>
        <w:rPr>
          <w:szCs w:val="32"/>
        </w:rPr>
      </w:pPr>
    </w:p>
    <w:p w14:paraId="574F24F4" w14:textId="77777777" w:rsidR="0016582D" w:rsidRDefault="0016582D"/>
    <w:sectPr w:rsidR="00165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DE7F2" w14:textId="77777777" w:rsidR="00174EF3" w:rsidRDefault="00174EF3" w:rsidP="00934D32">
      <w:r>
        <w:separator/>
      </w:r>
    </w:p>
  </w:endnote>
  <w:endnote w:type="continuationSeparator" w:id="0">
    <w:p w14:paraId="2F43FDE6" w14:textId="77777777" w:rsidR="00174EF3" w:rsidRDefault="00174EF3" w:rsidP="0093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CDC10" w14:textId="77777777" w:rsidR="00174EF3" w:rsidRDefault="00174EF3" w:rsidP="00934D32">
      <w:r>
        <w:separator/>
      </w:r>
    </w:p>
  </w:footnote>
  <w:footnote w:type="continuationSeparator" w:id="0">
    <w:p w14:paraId="5EB3FF44" w14:textId="77777777" w:rsidR="00174EF3" w:rsidRDefault="00174EF3" w:rsidP="00934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07094E"/>
    <w:rsid w:val="00014649"/>
    <w:rsid w:val="0002200E"/>
    <w:rsid w:val="0006445C"/>
    <w:rsid w:val="0007094E"/>
    <w:rsid w:val="00076A73"/>
    <w:rsid w:val="000A079E"/>
    <w:rsid w:val="000B181D"/>
    <w:rsid w:val="000C1E30"/>
    <w:rsid w:val="00113CC7"/>
    <w:rsid w:val="001200D9"/>
    <w:rsid w:val="0016582D"/>
    <w:rsid w:val="00173B2A"/>
    <w:rsid w:val="00174EF3"/>
    <w:rsid w:val="0019225E"/>
    <w:rsid w:val="001B4276"/>
    <w:rsid w:val="001F2E6B"/>
    <w:rsid w:val="002042C8"/>
    <w:rsid w:val="002317F1"/>
    <w:rsid w:val="002676B1"/>
    <w:rsid w:val="002734B8"/>
    <w:rsid w:val="002C4772"/>
    <w:rsid w:val="002E265C"/>
    <w:rsid w:val="0031644D"/>
    <w:rsid w:val="0033756A"/>
    <w:rsid w:val="00367008"/>
    <w:rsid w:val="003762BC"/>
    <w:rsid w:val="00382818"/>
    <w:rsid w:val="00385646"/>
    <w:rsid w:val="00386B8B"/>
    <w:rsid w:val="003B1897"/>
    <w:rsid w:val="003B6784"/>
    <w:rsid w:val="0041270C"/>
    <w:rsid w:val="0043739A"/>
    <w:rsid w:val="00437A68"/>
    <w:rsid w:val="00447B8C"/>
    <w:rsid w:val="00490BCC"/>
    <w:rsid w:val="0049390C"/>
    <w:rsid w:val="00497897"/>
    <w:rsid w:val="0052660B"/>
    <w:rsid w:val="005613AA"/>
    <w:rsid w:val="00567D7D"/>
    <w:rsid w:val="00586BAE"/>
    <w:rsid w:val="00610C51"/>
    <w:rsid w:val="006419F5"/>
    <w:rsid w:val="00664E2C"/>
    <w:rsid w:val="0066725C"/>
    <w:rsid w:val="006B2537"/>
    <w:rsid w:val="00765F25"/>
    <w:rsid w:val="00781B78"/>
    <w:rsid w:val="00787FD8"/>
    <w:rsid w:val="007D412B"/>
    <w:rsid w:val="007F6CBC"/>
    <w:rsid w:val="00816474"/>
    <w:rsid w:val="00827F6C"/>
    <w:rsid w:val="0091354A"/>
    <w:rsid w:val="0091552B"/>
    <w:rsid w:val="00934D32"/>
    <w:rsid w:val="00992CD8"/>
    <w:rsid w:val="009D0BA9"/>
    <w:rsid w:val="00A04C04"/>
    <w:rsid w:val="00A203A7"/>
    <w:rsid w:val="00A45DBD"/>
    <w:rsid w:val="00A84228"/>
    <w:rsid w:val="00AB5D98"/>
    <w:rsid w:val="00B24361"/>
    <w:rsid w:val="00B40FDD"/>
    <w:rsid w:val="00B45F7C"/>
    <w:rsid w:val="00B538F4"/>
    <w:rsid w:val="00B9367C"/>
    <w:rsid w:val="00C012F3"/>
    <w:rsid w:val="00C20614"/>
    <w:rsid w:val="00C25B8C"/>
    <w:rsid w:val="00C31A51"/>
    <w:rsid w:val="00C336E5"/>
    <w:rsid w:val="00C56F94"/>
    <w:rsid w:val="00C665F5"/>
    <w:rsid w:val="00C86A9B"/>
    <w:rsid w:val="00C90408"/>
    <w:rsid w:val="00D50008"/>
    <w:rsid w:val="00D823D7"/>
    <w:rsid w:val="00D935C1"/>
    <w:rsid w:val="00DB32A8"/>
    <w:rsid w:val="00DC29E4"/>
    <w:rsid w:val="00DE6300"/>
    <w:rsid w:val="00E350C9"/>
    <w:rsid w:val="00E524FF"/>
    <w:rsid w:val="00E94AD1"/>
    <w:rsid w:val="00E97095"/>
    <w:rsid w:val="00EB1AB5"/>
    <w:rsid w:val="00EB36EC"/>
    <w:rsid w:val="00EC5802"/>
    <w:rsid w:val="00ED163B"/>
    <w:rsid w:val="00EF3D97"/>
    <w:rsid w:val="00F01765"/>
    <w:rsid w:val="00F604A7"/>
    <w:rsid w:val="0B622F9A"/>
    <w:rsid w:val="1B214B7C"/>
    <w:rsid w:val="27916993"/>
    <w:rsid w:val="2AD246B0"/>
    <w:rsid w:val="4BC92684"/>
    <w:rsid w:val="6C5773E7"/>
    <w:rsid w:val="6C5B77EF"/>
    <w:rsid w:val="6E0C1015"/>
    <w:rsid w:val="70C8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EE08-4A04-44FE-91BC-0574F531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</Words>
  <Characters>933</Characters>
  <Application>Microsoft Office Word</Application>
  <DocSecurity>0</DocSecurity>
  <Lines>7</Lines>
  <Paragraphs>2</Paragraphs>
  <ScaleCrop>false</ScaleCrop>
  <Company>微软公司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17</cp:revision>
  <dcterms:created xsi:type="dcterms:W3CDTF">2022-07-07T07:15:00Z</dcterms:created>
  <dcterms:modified xsi:type="dcterms:W3CDTF">2025-07-03T02:28:00Z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1B2EBD5E5464461F8AEC19F86A954DA3_12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