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739" w:rsidRDefault="00DC3739" w:rsidP="00DC3739">
      <w:pPr>
        <w:widowControl/>
        <w:jc w:val="center"/>
        <w:rPr>
          <w:rFonts w:ascii="Arial" w:eastAsia="宋体" w:hAnsi="Arial" w:cs="Arial"/>
          <w:color w:val="222222"/>
          <w:kern w:val="36"/>
          <w:sz w:val="39"/>
          <w:szCs w:val="39"/>
        </w:rPr>
      </w:pPr>
      <w:r w:rsidRPr="00DC3739">
        <w:rPr>
          <w:rFonts w:ascii="Arial" w:eastAsia="宋体" w:hAnsi="Arial" w:cs="Arial" w:hint="eastAsia"/>
          <w:color w:val="222222"/>
          <w:kern w:val="36"/>
          <w:sz w:val="39"/>
          <w:szCs w:val="39"/>
        </w:rPr>
        <w:t>关于开展</w:t>
      </w:r>
      <w:r w:rsidRPr="00DC3739">
        <w:rPr>
          <w:rFonts w:ascii="Arial" w:eastAsia="宋体" w:hAnsi="Arial" w:cs="Arial" w:hint="eastAsia"/>
          <w:color w:val="222222"/>
          <w:kern w:val="36"/>
          <w:sz w:val="39"/>
          <w:szCs w:val="39"/>
        </w:rPr>
        <w:t>2</w:t>
      </w:r>
      <w:r w:rsidRPr="00DC3739">
        <w:rPr>
          <w:rFonts w:ascii="Arial" w:eastAsia="宋体" w:hAnsi="Arial" w:cs="Arial"/>
          <w:color w:val="222222"/>
          <w:kern w:val="36"/>
          <w:sz w:val="39"/>
          <w:szCs w:val="39"/>
        </w:rPr>
        <w:t>025</w:t>
      </w:r>
      <w:r w:rsidRPr="00DC3739">
        <w:rPr>
          <w:rFonts w:ascii="Arial" w:eastAsia="宋体" w:hAnsi="Arial" w:cs="Arial" w:hint="eastAsia"/>
          <w:color w:val="222222"/>
          <w:kern w:val="36"/>
          <w:sz w:val="39"/>
          <w:szCs w:val="39"/>
        </w:rPr>
        <w:t>年度文化素质教育研究项目</w:t>
      </w:r>
    </w:p>
    <w:p w:rsidR="00DC3739" w:rsidRDefault="00DC3739" w:rsidP="00DC3739">
      <w:pPr>
        <w:widowControl/>
        <w:jc w:val="center"/>
        <w:rPr>
          <w:rFonts w:ascii="Arial" w:eastAsia="宋体" w:hAnsi="Arial" w:cs="Arial"/>
          <w:color w:val="222222"/>
          <w:kern w:val="36"/>
          <w:sz w:val="39"/>
          <w:szCs w:val="39"/>
        </w:rPr>
      </w:pPr>
      <w:r w:rsidRPr="00DC3739">
        <w:rPr>
          <w:rFonts w:ascii="Arial" w:eastAsia="宋体" w:hAnsi="Arial" w:cs="Arial" w:hint="eastAsia"/>
          <w:color w:val="222222"/>
          <w:kern w:val="36"/>
          <w:sz w:val="39"/>
          <w:szCs w:val="39"/>
        </w:rPr>
        <w:t>申报工作的通知</w:t>
      </w:r>
    </w:p>
    <w:p w:rsidR="00DC3739" w:rsidRPr="00DC3739" w:rsidRDefault="00DC3739" w:rsidP="00DC3739">
      <w:pPr>
        <w:widowControl/>
        <w:spacing w:line="276" w:lineRule="auto"/>
        <w:ind w:firstLineChars="1100" w:firstLine="3520"/>
        <w:jc w:val="left"/>
        <w:rPr>
          <w:rFonts w:ascii="仿宋" w:eastAsia="仿宋" w:hAnsi="仿宋" w:cs="Arial" w:hint="eastAsia"/>
          <w:color w:val="222222"/>
          <w:kern w:val="0"/>
          <w:sz w:val="32"/>
          <w:szCs w:val="32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32"/>
          <w:szCs w:val="32"/>
        </w:rPr>
        <w:t>教育部职业院校文化</w:t>
      </w:r>
      <w:proofErr w:type="gramStart"/>
      <w:r w:rsidRPr="00DC3739">
        <w:rPr>
          <w:rFonts w:ascii="仿宋" w:eastAsia="仿宋" w:hAnsi="仿宋" w:cs="Arial" w:hint="eastAsia"/>
          <w:color w:val="222222"/>
          <w:kern w:val="0"/>
          <w:sz w:val="32"/>
          <w:szCs w:val="32"/>
        </w:rPr>
        <w:t>素质教指委</w:t>
      </w:r>
      <w:proofErr w:type="gramEnd"/>
    </w:p>
    <w:p w:rsidR="00161A49" w:rsidRPr="00DC3739" w:rsidRDefault="00161A49" w:rsidP="00DC3739">
      <w:pPr>
        <w:widowControl/>
        <w:spacing w:line="276" w:lineRule="auto"/>
        <w:jc w:val="left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各职业学校：为深入贯彻落</w:t>
      </w:r>
      <w:proofErr w:type="gramStart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实习近</w:t>
      </w:r>
      <w:proofErr w:type="gramEnd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平总书记关于职业教育的重要指示精神，全面落实全国教育大会和《教育强国建设规划纲要（2024—2035年）》关于“加快建设现代职业教育体系”的战略部署，推动职业学校文化素质教育教学改革与创新，教育部职业院校文化素质教育指导委员会（以下简称文化</w:t>
      </w:r>
      <w:proofErr w:type="gramStart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素质教指委</w:t>
      </w:r>
      <w:proofErr w:type="gramEnd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 xml:space="preserve">）决定委托劳动教育专门委员会，联合上海交通大学出版社有限公司，组织开展2025年度文化素质教育研究项目申报工作。现将有关事项通知如下。 </w:t>
      </w:r>
      <w:r w:rsidRPr="00DC3739">
        <w:rPr>
          <w:rFonts w:ascii="Calibri" w:eastAsia="仿宋" w:hAnsi="Calibri" w:cs="Calibri"/>
          <w:color w:val="222222"/>
          <w:kern w:val="0"/>
          <w:sz w:val="28"/>
          <w:szCs w:val="28"/>
        </w:rPr>
        <w:t> </w:t>
      </w: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br/>
      </w:r>
      <w:r w:rsidRPr="00DC3739">
        <w:rPr>
          <w:rFonts w:ascii="仿宋" w:eastAsia="仿宋" w:hAnsi="仿宋" w:cs="Arial"/>
          <w:color w:val="222222"/>
          <w:kern w:val="0"/>
          <w:sz w:val="28"/>
          <w:szCs w:val="28"/>
        </w:rPr>
        <w:t>一、项目宗旨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以习近平新时代中国特色社会主义思想为指导，全面贯彻落实党的教育方针，落实立德树人根本任务，坚持正确的政治方向、价值取向和学术导向，聚焦</w:t>
      </w:r>
      <w:proofErr w:type="gramStart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数智时代</w:t>
      </w:r>
      <w:proofErr w:type="gramEnd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 xml:space="preserve">下职业学校学生文化素质教育工作重点、难点问题，全力推进现代职业教育体系建设改革，为建成教育强国贡献职教力量。 </w:t>
      </w:r>
      <w:r w:rsidRPr="00DC3739">
        <w:rPr>
          <w:rFonts w:ascii="Calibri" w:eastAsia="仿宋" w:hAnsi="Calibri" w:cs="Calibri"/>
          <w:color w:val="222222"/>
          <w:kern w:val="0"/>
          <w:sz w:val="28"/>
          <w:szCs w:val="28"/>
        </w:rPr>
        <w:t> </w:t>
      </w:r>
    </w:p>
    <w:p w:rsidR="00161A49" w:rsidRPr="00DC3739" w:rsidRDefault="00161A49" w:rsidP="00DC3739">
      <w:pPr>
        <w:widowControl/>
        <w:spacing w:line="276" w:lineRule="auto"/>
        <w:jc w:val="left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Calibri" w:eastAsia="仿宋" w:hAnsi="Calibri" w:cs="Calibri"/>
          <w:color w:val="222222"/>
          <w:kern w:val="0"/>
          <w:sz w:val="28"/>
          <w:szCs w:val="28"/>
        </w:rPr>
        <w:t> </w:t>
      </w: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 xml:space="preserve"> </w:t>
      </w:r>
      <w:r w:rsidRPr="00DC3739">
        <w:rPr>
          <w:rFonts w:ascii="Calibri" w:eastAsia="仿宋" w:hAnsi="Calibri" w:cs="Calibri"/>
          <w:color w:val="222222"/>
          <w:kern w:val="0"/>
          <w:sz w:val="28"/>
          <w:szCs w:val="28"/>
        </w:rPr>
        <w:t> </w:t>
      </w:r>
      <w:r w:rsidRPr="00DC3739">
        <w:rPr>
          <w:rFonts w:ascii="仿宋" w:eastAsia="仿宋" w:hAnsi="仿宋" w:cs="Arial"/>
          <w:color w:val="222222"/>
          <w:kern w:val="0"/>
          <w:sz w:val="28"/>
          <w:szCs w:val="28"/>
        </w:rPr>
        <w:t>二、工作方式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采取自愿申报、择优立项、自主研究、限时验收的方式。</w:t>
      </w:r>
    </w:p>
    <w:p w:rsidR="00161A49" w:rsidRPr="00DC3739" w:rsidRDefault="00161A49" w:rsidP="00DC3739">
      <w:pPr>
        <w:widowControl/>
        <w:spacing w:line="276" w:lineRule="auto"/>
        <w:jc w:val="left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/>
          <w:color w:val="222222"/>
          <w:kern w:val="0"/>
          <w:sz w:val="28"/>
          <w:szCs w:val="28"/>
        </w:rPr>
        <w:t>三、申报范围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本次研究项目申报不设申报指南，申报人应围绕职业学校文化素质教育教学创新开展研究，主要聚焦：课程思政、劳动教育、心理健康教育、职业生涯规划、就业指导、创新创业教育、安全教育、美育、体育、有关领域新形态数字化教材建设等10个方面。</w:t>
      </w:r>
    </w:p>
    <w:p w:rsidR="00161A49" w:rsidRPr="00DC3739" w:rsidRDefault="00161A49" w:rsidP="00DC3739">
      <w:pPr>
        <w:widowControl/>
        <w:spacing w:line="276" w:lineRule="auto"/>
        <w:jc w:val="left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/>
          <w:color w:val="222222"/>
          <w:kern w:val="0"/>
          <w:sz w:val="28"/>
          <w:szCs w:val="28"/>
        </w:rPr>
        <w:t>四、项目管理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lastRenderedPageBreak/>
        <w:t>（一）项目类别。本年度研究项目分为重大项目、重点项目、一般项目和一般项目（经费自筹），申报人可按类别自行申报。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（二）立项数量及资助标准。计划支持不少于60项研究项目。其中：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1.重大项目5项，每项资助不超过12000元；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2.重点项目15项，每项资助不超过8000元；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3.一般项目40项，每项资助不超过2000元；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4.一般项目（经费自筹）若干项。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鼓励申报人所在单位对项目给予经费支持。同等条件下，对学校支持经费的项目优先考虑立项。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（三）时间安排。申报自即日起，截至2026年1月16日，逾期不予受理。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（四）鉴定结项。项目原则上要求在18个月内完成，自立项之日起计算。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项目完成后，应接受文化</w:t>
      </w:r>
      <w:proofErr w:type="gramStart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素质教指委</w:t>
      </w:r>
      <w:proofErr w:type="gramEnd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组织的成果鉴定</w:t>
      </w:r>
      <w:proofErr w:type="gramStart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和结项验收</w:t>
      </w:r>
      <w:proofErr w:type="gramEnd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，成果鉴定材料包含项目申报书、研究报告、教材、专著、学术论文、课程建设（立体化教学资源建设）、平台建设等。其中，项目申报书和研究报告（不少于1.5万字）为必须提交的成果鉴定材料。文化</w:t>
      </w:r>
      <w:proofErr w:type="gramStart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素质教指委</w:t>
      </w:r>
      <w:proofErr w:type="gramEnd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将对报送的成果鉴定材料进行审核，经审核</w:t>
      </w:r>
      <w:proofErr w:type="gramStart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符合结项条件</w:t>
      </w:r>
      <w:proofErr w:type="gramEnd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的，</w:t>
      </w:r>
      <w:proofErr w:type="gramStart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发放结项证书</w:t>
      </w:r>
      <w:proofErr w:type="gramEnd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。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proofErr w:type="gramStart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鉴定结项的</w:t>
      </w:r>
      <w:proofErr w:type="gramEnd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具体实施细则参照《教育部职业院校文化素质教育指导委员会教育科研课题管理办法》，各项目应按要求及时保质结项。</w:t>
      </w:r>
    </w:p>
    <w:p w:rsidR="00161A49" w:rsidRPr="00DC3739" w:rsidRDefault="00161A49" w:rsidP="00DC3739">
      <w:pPr>
        <w:widowControl/>
        <w:spacing w:line="276" w:lineRule="auto"/>
        <w:jc w:val="left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/>
          <w:color w:val="222222"/>
          <w:kern w:val="0"/>
          <w:sz w:val="28"/>
          <w:szCs w:val="28"/>
        </w:rPr>
        <w:t>五、申报条件和要求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（一）申报人条件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1.须为职业学校在岗教职员工，从事一线教学或管理工作的优先。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2.具有独立开展研究和组织开展研究的能力，须真正承担和负责组织、指导所申报项目的实施。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lastRenderedPageBreak/>
        <w:t>3.每个项目限报1名负责人，重大项目申报人须具有副高级（含）以上专业技术职称（职务）。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（二）申报单位条件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1.每个单位限报5项。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2.设有科研管理职能部门，具有承担项目研究所需的学术资源和研究实力，能够提供必要研究条件并承诺信誉保证。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3.切实把好项目的政治方向、学术质量，对申报材料真实性、规范性负责。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4.</w:t>
      </w:r>
      <w:proofErr w:type="gramStart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鼓励多校联合</w:t>
      </w:r>
      <w:proofErr w:type="gramEnd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申报项目，</w:t>
      </w:r>
      <w:proofErr w:type="gramStart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多校联合</w:t>
      </w:r>
      <w:proofErr w:type="gramEnd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申报时须有明确的牵头学校。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（三）申报要求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1.申报人须遵守中华人民共和国宪法和法律，贯彻落实《关于进一步加强科研诚信建设的若干意见》，如实填报材料，确保无知识产权争议；填报的项目组成员有关信息资料，须征得本人同意。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2.在</w:t>
      </w:r>
      <w:proofErr w:type="gramStart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研</w:t>
      </w:r>
      <w:proofErr w:type="gramEnd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文化素质</w:t>
      </w:r>
      <w:proofErr w:type="gramStart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教指委项目</w:t>
      </w:r>
      <w:proofErr w:type="gramEnd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的负责人，不得申报本次项目。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3.申报人应弘扬崇尚精品、严谨治学、注重诚信、讲求责任的优良学风，自觉遵守公平竞争原则和文化素质</w:t>
      </w:r>
      <w:proofErr w:type="gramStart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教指委科研</w:t>
      </w:r>
      <w:proofErr w:type="gramEnd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项目管理规定。凡存在弄虚作假、抄袭剽窃等行为的，一经查实将取消申报资格，通报其所在单位党组织，对已获立项给予撤项。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4.项目立项后，负责人要遵守相关承诺，履行约定义务，按期完成研究任务。</w:t>
      </w:r>
      <w:proofErr w:type="gramStart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结项成果</w:t>
      </w:r>
      <w:proofErr w:type="gramEnd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形式原则上须与预期成果一致。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5.申报的项目名称要符合项目定位，科学严谨、简明规范，体现鲜明的时代特征、问题导向和创新意识。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6.申报单位要切实把好项目的政治方向、学术质量，认真审核申报信息的真实性和准确性。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lastRenderedPageBreak/>
        <w:t>7.项目评审坚持公平、公正原则，确保质量优先，宁缺毋滥。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8.有下列情况之一者，将给予撤项处理：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（1）项目实施情况表明，负责人不具备按原计划完成研究任务的条件和能力；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（2）未经批准擅自变更负责人或研究课题；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（3）在规定的项目周期内未能如期完成研究任务者。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凡被撤销的项目，由依托学校追回已拨经费并退回资助方；负责人3年内不得申报文化</w:t>
      </w:r>
      <w:proofErr w:type="gramStart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素质教指委</w:t>
      </w:r>
      <w:proofErr w:type="gramEnd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项目。</w:t>
      </w:r>
    </w:p>
    <w:p w:rsidR="00161A49" w:rsidRPr="00DC3739" w:rsidRDefault="00161A49" w:rsidP="00DC3739">
      <w:pPr>
        <w:widowControl/>
        <w:spacing w:line="276" w:lineRule="auto"/>
        <w:jc w:val="left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/>
          <w:color w:val="222222"/>
          <w:kern w:val="0"/>
          <w:sz w:val="28"/>
          <w:szCs w:val="28"/>
        </w:rPr>
        <w:t>六、申报注意事项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1.本次项目申报不收取任何费用；资助项目研究的经费，由上海交通大学出版社有限公司公益支持。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2.申报的项目须按要求如实填写《2025年度文化素质教育研究项目申报书》（附件1）与《2025年度文化素质教育研究项目申报汇总表》（附件2）。</w:t>
      </w:r>
    </w:p>
    <w:p w:rsidR="00161A49" w:rsidRPr="00DC3739" w:rsidRDefault="00161A49" w:rsidP="00DC3739">
      <w:pPr>
        <w:widowControl/>
        <w:spacing w:line="276" w:lineRule="auto"/>
        <w:jc w:val="left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/>
          <w:color w:val="222222"/>
          <w:kern w:val="0"/>
          <w:sz w:val="28"/>
          <w:szCs w:val="28"/>
        </w:rPr>
        <w:t>七、材料提交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（一）启用项目平台。2025年度文化素质教育研究项目将依托项目平台（链接：https://project.zcccr.cn/login?id=8&amp;role=1）组织实施，实现从申报、评审到过程管理、</w:t>
      </w:r>
      <w:proofErr w:type="gramStart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结项及</w:t>
      </w:r>
      <w:proofErr w:type="gramEnd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证书发放的全流程一体化服务。项目申报人和各推荐单位管理员须在项目平台上注册和登陆，进入“2025年度文化素质教育研究项目”模块，对应完成项目申报和本单位项目审核。各项目推荐单位须委派1名管理员于12月31日前填写并完成校级管理员身份认证（链接：https://project.zcccr.cn/login?fill=fill-register）。经认证后的校级管理员，须在截止申报日期前审</w:t>
      </w:r>
      <w:bookmarkStart w:id="0" w:name="_GoBack"/>
      <w:bookmarkEnd w:id="0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核申报材料、提交本单位项目的申报汇总表。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（二）实行无纸化申报。项目申报阶段无需提供纸质版申报材料。项目申报人须认真填写项目申报书（见附件1），同时在项目平台上填写申报信息并上传申报</w:t>
      </w: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lastRenderedPageBreak/>
        <w:t>材料（申报书及汇总表须经所在单位审查合格、签署意见，盖章版PDF扫描件以附件形式上传，其他证明材料应传尽传），项目平台操作的申报手册和校级管理员手册请在项目平台首页下载。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（三）各单位限额推荐。2025年度文化素质教育研究项目由各单位按照限额指标组织遴选，须经公示后方可推荐。校级管理员审查本单位同意推荐的项目、在线确认提交，同时将本单位的推荐项目汇总表（详见附件2）加盖单位公章后上传至项目平台。</w:t>
      </w:r>
    </w:p>
    <w:p w:rsidR="00161A49" w:rsidRPr="00DC3739" w:rsidRDefault="00161A49" w:rsidP="00DC3739">
      <w:pPr>
        <w:widowControl/>
        <w:spacing w:line="276" w:lineRule="auto"/>
        <w:jc w:val="left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/>
          <w:color w:val="222222"/>
          <w:kern w:val="0"/>
          <w:sz w:val="28"/>
          <w:szCs w:val="28"/>
        </w:rPr>
        <w:t>八、联系人及联系方式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项目申报咨询联系人：</w:t>
      </w:r>
      <w:proofErr w:type="gramStart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方燕红</w:t>
      </w:r>
      <w:proofErr w:type="gramEnd"/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13347701478；陈莉萍13451853287；卢振侠15105194276。</w:t>
      </w:r>
    </w:p>
    <w:p w:rsidR="00161A49" w:rsidRPr="00DC3739" w:rsidRDefault="00161A49" w:rsidP="00DC3739">
      <w:pPr>
        <w:widowControl/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  <w:r w:rsidRPr="00DC3739">
        <w:rPr>
          <w:rFonts w:ascii="仿宋" w:eastAsia="仿宋" w:hAnsi="仿宋" w:cs="Arial" w:hint="eastAsia"/>
          <w:color w:val="222222"/>
          <w:kern w:val="0"/>
          <w:sz w:val="28"/>
          <w:szCs w:val="28"/>
        </w:rPr>
        <w:t>劳动教育专门委员会联系人：杨婧娴023-61879343；杨韬15736313868。</w:t>
      </w:r>
    </w:p>
    <w:p w:rsidR="00DD16BF" w:rsidRPr="00DC3739" w:rsidRDefault="00DD16BF" w:rsidP="00DC3739">
      <w:pPr>
        <w:spacing w:line="276" w:lineRule="auto"/>
        <w:rPr>
          <w:rFonts w:ascii="仿宋" w:eastAsia="仿宋" w:hAnsi="仿宋" w:cs="Arial"/>
          <w:color w:val="222222"/>
          <w:kern w:val="0"/>
          <w:sz w:val="28"/>
          <w:szCs w:val="28"/>
        </w:rPr>
      </w:pPr>
    </w:p>
    <w:sectPr w:rsidR="00DD16BF" w:rsidRPr="00DC3739" w:rsidSect="00DC3739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A70"/>
    <w:rsid w:val="000010FF"/>
    <w:rsid w:val="00161A49"/>
    <w:rsid w:val="00DC3739"/>
    <w:rsid w:val="00DD16BF"/>
    <w:rsid w:val="00F1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D058D"/>
  <w15:chartTrackingRefBased/>
  <w15:docId w15:val="{39970BD6-1DA2-4987-AAF8-8C5B0FFD4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1A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61A4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C3739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DC37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9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407</Words>
  <Characters>2322</Characters>
  <Application>Microsoft Office Word</Application>
  <DocSecurity>0</DocSecurity>
  <Lines>19</Lines>
  <Paragraphs>5</Paragraphs>
  <ScaleCrop>false</ScaleCrop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</dc:creator>
  <cp:keywords/>
  <dc:description/>
  <cp:lastModifiedBy>shi</cp:lastModifiedBy>
  <cp:revision>5</cp:revision>
  <cp:lastPrinted>2025-11-13T01:14:00Z</cp:lastPrinted>
  <dcterms:created xsi:type="dcterms:W3CDTF">2025-11-11T03:11:00Z</dcterms:created>
  <dcterms:modified xsi:type="dcterms:W3CDTF">2025-11-13T01:14:00Z</dcterms:modified>
</cp:coreProperties>
</file>